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41C40" w14:textId="375B01A3" w:rsidR="001853D0" w:rsidRPr="00C2528D" w:rsidRDefault="001853D0" w:rsidP="00C2528D">
      <w:pPr>
        <w:jc w:val="center"/>
        <w:rPr>
          <w:rFonts w:ascii="Arial" w:hAnsi="Arial" w:cs="Arial"/>
          <w:sz w:val="20"/>
          <w:szCs w:val="20"/>
        </w:rPr>
      </w:pPr>
      <w:bookmarkStart w:id="0" w:name="_GoBack"/>
      <w:bookmarkEnd w:id="0"/>
      <w:r w:rsidRPr="00C2528D">
        <w:rPr>
          <w:rFonts w:ascii="Arial" w:hAnsi="Arial" w:cs="Arial"/>
          <w:sz w:val="20"/>
          <w:szCs w:val="20"/>
        </w:rPr>
        <w:t>Press release</w:t>
      </w:r>
    </w:p>
    <w:p w14:paraId="76FCB882" w14:textId="6AEC8A30" w:rsidR="001853D0" w:rsidRPr="00C2528D" w:rsidRDefault="001853D0" w:rsidP="00D14E1C">
      <w:pPr>
        <w:spacing w:after="0"/>
        <w:jc w:val="center"/>
        <w:rPr>
          <w:rFonts w:ascii="Arial" w:hAnsi="Arial" w:cs="Arial"/>
          <w:b/>
          <w:bCs/>
          <w:sz w:val="20"/>
          <w:szCs w:val="20"/>
        </w:rPr>
      </w:pPr>
      <w:r w:rsidRPr="00C2528D">
        <w:rPr>
          <w:rFonts w:ascii="Arial" w:hAnsi="Arial" w:cs="Arial"/>
          <w:b/>
          <w:bCs/>
          <w:sz w:val="20"/>
          <w:szCs w:val="20"/>
        </w:rPr>
        <w:t xml:space="preserve">The Czech </w:t>
      </w:r>
      <w:proofErr w:type="spellStart"/>
      <w:r w:rsidRPr="00C2528D">
        <w:rPr>
          <w:rFonts w:ascii="Arial" w:hAnsi="Arial" w:cs="Arial"/>
          <w:b/>
          <w:bCs/>
          <w:sz w:val="20"/>
          <w:szCs w:val="20"/>
        </w:rPr>
        <w:t>audiovisual</w:t>
      </w:r>
      <w:proofErr w:type="spellEnd"/>
      <w:r w:rsidRPr="00C2528D">
        <w:rPr>
          <w:rFonts w:ascii="Arial" w:hAnsi="Arial" w:cs="Arial"/>
          <w:b/>
          <w:bCs/>
          <w:sz w:val="20"/>
          <w:szCs w:val="20"/>
        </w:rPr>
        <w:t xml:space="preserve"> industry has a chance to maintain last year's record turnover,</w:t>
      </w:r>
    </w:p>
    <w:p w14:paraId="583F5DB1" w14:textId="21D99580" w:rsidR="001853D0" w:rsidRPr="00C2528D" w:rsidRDefault="00211E5A" w:rsidP="00D14E1C">
      <w:pPr>
        <w:spacing w:after="0"/>
        <w:jc w:val="center"/>
        <w:rPr>
          <w:rFonts w:ascii="Arial" w:hAnsi="Arial" w:cs="Arial"/>
          <w:b/>
          <w:bCs/>
          <w:sz w:val="20"/>
          <w:szCs w:val="20"/>
        </w:rPr>
      </w:pPr>
      <w:r w:rsidRPr="00C2528D">
        <w:rPr>
          <w:rFonts w:ascii="Arial" w:hAnsi="Arial" w:cs="Arial"/>
          <w:b/>
          <w:bCs/>
          <w:sz w:val="20"/>
          <w:szCs w:val="20"/>
        </w:rPr>
        <w:t>G</w:t>
      </w:r>
      <w:r w:rsidR="001853D0" w:rsidRPr="00C2528D">
        <w:rPr>
          <w:rFonts w:ascii="Arial" w:hAnsi="Arial" w:cs="Arial"/>
          <w:b/>
          <w:bCs/>
          <w:sz w:val="20"/>
          <w:szCs w:val="20"/>
        </w:rPr>
        <w:t>overnment decides to increase film incentives</w:t>
      </w:r>
    </w:p>
    <w:p w14:paraId="0ADA5588" w14:textId="77777777" w:rsidR="00D14E1C" w:rsidRPr="00C2528D" w:rsidRDefault="00D14E1C" w:rsidP="00D14E1C">
      <w:pPr>
        <w:spacing w:after="0"/>
        <w:jc w:val="center"/>
        <w:rPr>
          <w:rFonts w:ascii="Arial" w:hAnsi="Arial" w:cs="Arial"/>
          <w:b/>
          <w:bCs/>
          <w:sz w:val="20"/>
          <w:szCs w:val="20"/>
        </w:rPr>
      </w:pPr>
    </w:p>
    <w:p w14:paraId="11FA42EB" w14:textId="410E7325" w:rsidR="001853D0" w:rsidRPr="00C2528D" w:rsidRDefault="001853D0" w:rsidP="001853D0">
      <w:pPr>
        <w:rPr>
          <w:rFonts w:ascii="Arial" w:hAnsi="Arial" w:cs="Arial"/>
          <w:sz w:val="20"/>
          <w:szCs w:val="20"/>
        </w:rPr>
      </w:pPr>
      <w:r w:rsidRPr="00C2528D">
        <w:rPr>
          <w:rFonts w:ascii="Arial" w:hAnsi="Arial" w:cs="Arial"/>
          <w:sz w:val="20"/>
          <w:szCs w:val="20"/>
        </w:rPr>
        <w:t xml:space="preserve">Representatives of the </w:t>
      </w:r>
      <w:proofErr w:type="spellStart"/>
      <w:r w:rsidR="00D14E1C" w:rsidRPr="00C2528D">
        <w:rPr>
          <w:rFonts w:ascii="Arial" w:eastAsia="Calibri" w:hAnsi="Arial" w:cs="Arial"/>
          <w:bCs/>
          <w:sz w:val="20"/>
          <w:szCs w:val="20"/>
        </w:rPr>
        <w:t>Audiovisual</w:t>
      </w:r>
      <w:proofErr w:type="spellEnd"/>
      <w:r w:rsidR="00D14E1C" w:rsidRPr="00C2528D">
        <w:rPr>
          <w:rFonts w:ascii="Arial" w:eastAsia="Calibri" w:hAnsi="Arial" w:cs="Arial"/>
          <w:bCs/>
          <w:sz w:val="20"/>
          <w:szCs w:val="20"/>
        </w:rPr>
        <w:t xml:space="preserve"> Producers´ Association </w:t>
      </w:r>
      <w:r w:rsidRPr="00C2528D">
        <w:rPr>
          <w:rFonts w:ascii="Arial" w:hAnsi="Arial" w:cs="Arial"/>
          <w:sz w:val="20"/>
          <w:szCs w:val="20"/>
        </w:rPr>
        <w:t xml:space="preserve">(APA) have repeatedly </w:t>
      </w:r>
      <w:r w:rsidR="00135CA6" w:rsidRPr="00C2528D">
        <w:rPr>
          <w:rFonts w:ascii="Arial" w:hAnsi="Arial" w:cs="Arial"/>
          <w:sz w:val="20"/>
          <w:szCs w:val="20"/>
        </w:rPr>
        <w:t xml:space="preserve">warned of </w:t>
      </w:r>
      <w:r w:rsidRPr="00C2528D">
        <w:rPr>
          <w:rFonts w:ascii="Arial" w:hAnsi="Arial" w:cs="Arial"/>
          <w:sz w:val="20"/>
          <w:szCs w:val="20"/>
        </w:rPr>
        <w:t xml:space="preserve">an impending crisis in the </w:t>
      </w:r>
      <w:proofErr w:type="spellStart"/>
      <w:r w:rsidRPr="00C2528D">
        <w:rPr>
          <w:rFonts w:ascii="Arial" w:hAnsi="Arial" w:cs="Arial"/>
          <w:sz w:val="20"/>
          <w:szCs w:val="20"/>
        </w:rPr>
        <w:t>audiovisual</w:t>
      </w:r>
      <w:proofErr w:type="spellEnd"/>
      <w:r w:rsidRPr="00C2528D">
        <w:rPr>
          <w:rFonts w:ascii="Arial" w:hAnsi="Arial" w:cs="Arial"/>
          <w:sz w:val="20"/>
          <w:szCs w:val="20"/>
        </w:rPr>
        <w:t xml:space="preserve"> industry due to the suspension of applications for film incentives in January this year. After negotiations between representatives of the APA, the Ministry of Culture and the Ministry of Finance, the Czech government decided to increase the funding for film incentives by 570 million </w:t>
      </w:r>
      <w:r w:rsidR="00E56486" w:rsidRPr="00C2528D">
        <w:rPr>
          <w:rFonts w:ascii="Arial" w:hAnsi="Arial" w:cs="Arial"/>
          <w:sz w:val="20"/>
          <w:szCs w:val="20"/>
        </w:rPr>
        <w:t xml:space="preserve">CZK </w:t>
      </w:r>
      <w:r w:rsidRPr="00C2528D">
        <w:rPr>
          <w:rFonts w:ascii="Arial" w:hAnsi="Arial" w:cs="Arial"/>
          <w:sz w:val="20"/>
          <w:szCs w:val="20"/>
        </w:rPr>
        <w:t xml:space="preserve">this year. Further support is envisaged between 2023 and 2024. Long-term </w:t>
      </w:r>
      <w:r w:rsidR="00135CA6" w:rsidRPr="00C2528D">
        <w:rPr>
          <w:rFonts w:ascii="Arial" w:hAnsi="Arial" w:cs="Arial"/>
          <w:sz w:val="20"/>
          <w:szCs w:val="20"/>
        </w:rPr>
        <w:t>international</w:t>
      </w:r>
      <w:r w:rsidRPr="00C2528D">
        <w:rPr>
          <w:rFonts w:ascii="Arial" w:hAnsi="Arial" w:cs="Arial"/>
          <w:sz w:val="20"/>
          <w:szCs w:val="20"/>
        </w:rPr>
        <w:t xml:space="preserve"> series and feature film projects shot </w:t>
      </w:r>
      <w:r w:rsidR="00135CA6" w:rsidRPr="00C2528D">
        <w:rPr>
          <w:rFonts w:ascii="Arial" w:hAnsi="Arial" w:cs="Arial"/>
          <w:sz w:val="20"/>
          <w:szCs w:val="20"/>
        </w:rPr>
        <w:t>in the Czech Republic</w:t>
      </w:r>
      <w:r w:rsidRPr="00C2528D">
        <w:rPr>
          <w:rFonts w:ascii="Arial" w:hAnsi="Arial" w:cs="Arial"/>
          <w:sz w:val="20"/>
          <w:szCs w:val="20"/>
        </w:rPr>
        <w:t xml:space="preserve"> use a huge </w:t>
      </w:r>
      <w:r w:rsidR="00135CA6" w:rsidRPr="00C2528D">
        <w:rPr>
          <w:rFonts w:ascii="Arial" w:hAnsi="Arial" w:cs="Arial"/>
          <w:sz w:val="20"/>
          <w:szCs w:val="20"/>
        </w:rPr>
        <w:t xml:space="preserve">range </w:t>
      </w:r>
      <w:r w:rsidRPr="00C2528D">
        <w:rPr>
          <w:rFonts w:ascii="Arial" w:hAnsi="Arial" w:cs="Arial"/>
          <w:sz w:val="20"/>
          <w:szCs w:val="20"/>
        </w:rPr>
        <w:t>of services, employ 20,000 people</w:t>
      </w:r>
      <w:r w:rsidR="00E56486" w:rsidRPr="00C2528D">
        <w:rPr>
          <w:rFonts w:ascii="Arial" w:hAnsi="Arial" w:cs="Arial"/>
          <w:sz w:val="20"/>
          <w:szCs w:val="20"/>
        </w:rPr>
        <w:t>,</w:t>
      </w:r>
      <w:r w:rsidRPr="00C2528D">
        <w:rPr>
          <w:rFonts w:ascii="Arial" w:hAnsi="Arial" w:cs="Arial"/>
          <w:sz w:val="20"/>
          <w:szCs w:val="20"/>
        </w:rPr>
        <w:t xml:space="preserve"> and spend 9 billion </w:t>
      </w:r>
      <w:r w:rsidR="00135CA6" w:rsidRPr="00C2528D">
        <w:rPr>
          <w:rFonts w:ascii="Arial" w:hAnsi="Arial" w:cs="Arial"/>
          <w:sz w:val="20"/>
          <w:szCs w:val="20"/>
        </w:rPr>
        <w:t xml:space="preserve">CZK </w:t>
      </w:r>
      <w:r w:rsidRPr="00C2528D">
        <w:rPr>
          <w:rFonts w:ascii="Arial" w:hAnsi="Arial" w:cs="Arial"/>
          <w:sz w:val="20"/>
          <w:szCs w:val="20"/>
        </w:rPr>
        <w:t>a year. Sixty per cent of th</w:t>
      </w:r>
      <w:r w:rsidR="00135CA6" w:rsidRPr="00C2528D">
        <w:rPr>
          <w:rFonts w:ascii="Arial" w:hAnsi="Arial" w:cs="Arial"/>
          <w:sz w:val="20"/>
          <w:szCs w:val="20"/>
        </w:rPr>
        <w:t xml:space="preserve">is sum is spent </w:t>
      </w:r>
      <w:r w:rsidR="00211E5A" w:rsidRPr="00C2528D">
        <w:rPr>
          <w:rFonts w:ascii="Arial" w:hAnsi="Arial" w:cs="Arial"/>
          <w:sz w:val="20"/>
          <w:szCs w:val="20"/>
        </w:rPr>
        <w:t xml:space="preserve">on </w:t>
      </w:r>
      <w:r w:rsidRPr="00C2528D">
        <w:rPr>
          <w:rFonts w:ascii="Arial" w:hAnsi="Arial" w:cs="Arial"/>
          <w:sz w:val="20"/>
          <w:szCs w:val="20"/>
        </w:rPr>
        <w:t xml:space="preserve">non-film goods and services, and the money invested in incentives is returned tenfold. </w:t>
      </w:r>
    </w:p>
    <w:p w14:paraId="48E5EF43" w14:textId="37FB3163" w:rsidR="001853D0" w:rsidRPr="00C2528D" w:rsidRDefault="001853D0" w:rsidP="001853D0">
      <w:pPr>
        <w:rPr>
          <w:rFonts w:ascii="Arial" w:hAnsi="Arial" w:cs="Arial"/>
          <w:sz w:val="20"/>
          <w:szCs w:val="20"/>
        </w:rPr>
      </w:pPr>
      <w:r w:rsidRPr="00C2528D">
        <w:rPr>
          <w:rFonts w:ascii="Arial" w:hAnsi="Arial" w:cs="Arial"/>
          <w:sz w:val="20"/>
          <w:szCs w:val="20"/>
        </w:rPr>
        <w:t xml:space="preserve">Although 2021 was a record year for Czech producers associated in the APA, with </w:t>
      </w:r>
      <w:r w:rsidR="00E61F8A" w:rsidRPr="00C2528D">
        <w:rPr>
          <w:rFonts w:ascii="Arial" w:hAnsi="Arial" w:cs="Arial"/>
          <w:sz w:val="20"/>
          <w:szCs w:val="20"/>
        </w:rPr>
        <w:t xml:space="preserve">historically </w:t>
      </w:r>
      <w:r w:rsidR="00135CA6" w:rsidRPr="00C2528D">
        <w:rPr>
          <w:rFonts w:ascii="Arial" w:hAnsi="Arial" w:cs="Arial"/>
          <w:sz w:val="20"/>
          <w:szCs w:val="20"/>
        </w:rPr>
        <w:t xml:space="preserve">the highest turnover of </w:t>
      </w:r>
      <w:r w:rsidRPr="00C2528D">
        <w:rPr>
          <w:rFonts w:ascii="Arial" w:hAnsi="Arial" w:cs="Arial"/>
          <w:sz w:val="20"/>
          <w:szCs w:val="20"/>
        </w:rPr>
        <w:t>almost CZK 12 billion,</w:t>
      </w:r>
      <w:r w:rsidR="00135CA6" w:rsidRPr="00C2528D">
        <w:rPr>
          <w:rFonts w:ascii="Arial" w:hAnsi="Arial" w:cs="Arial"/>
          <w:sz w:val="20"/>
          <w:szCs w:val="20"/>
        </w:rPr>
        <w:t xml:space="preserve"> international</w:t>
      </w:r>
      <w:r w:rsidRPr="00C2528D">
        <w:rPr>
          <w:rFonts w:ascii="Arial" w:hAnsi="Arial" w:cs="Arial"/>
          <w:sz w:val="20"/>
          <w:szCs w:val="20"/>
        </w:rPr>
        <w:t xml:space="preserve"> productions started to leave the Czech Republic because of the suspended incentives. The existing incentive system has </w:t>
      </w:r>
      <w:r w:rsidR="00135CA6" w:rsidRPr="00C2528D">
        <w:rPr>
          <w:rFonts w:ascii="Arial" w:hAnsi="Arial" w:cs="Arial"/>
          <w:sz w:val="20"/>
          <w:szCs w:val="20"/>
        </w:rPr>
        <w:t xml:space="preserve">been facing </w:t>
      </w:r>
      <w:r w:rsidRPr="00C2528D">
        <w:rPr>
          <w:rFonts w:ascii="Arial" w:hAnsi="Arial" w:cs="Arial"/>
          <w:sz w:val="20"/>
          <w:szCs w:val="20"/>
        </w:rPr>
        <w:t>a crisis</w:t>
      </w:r>
      <w:r w:rsidR="00E61F8A" w:rsidRPr="00C2528D">
        <w:rPr>
          <w:rFonts w:ascii="Arial" w:hAnsi="Arial" w:cs="Arial"/>
          <w:sz w:val="20"/>
          <w:szCs w:val="20"/>
        </w:rPr>
        <w:t>,</w:t>
      </w:r>
      <w:r w:rsidRPr="00C2528D">
        <w:rPr>
          <w:rFonts w:ascii="Arial" w:hAnsi="Arial" w:cs="Arial"/>
          <w:sz w:val="20"/>
          <w:szCs w:val="20"/>
        </w:rPr>
        <w:t xml:space="preserve"> </w:t>
      </w:r>
      <w:r w:rsidR="00E61F8A" w:rsidRPr="00C2528D">
        <w:rPr>
          <w:rFonts w:ascii="Arial" w:hAnsi="Arial" w:cs="Arial"/>
          <w:sz w:val="20"/>
          <w:szCs w:val="20"/>
        </w:rPr>
        <w:t>i</w:t>
      </w:r>
      <w:r w:rsidR="00135CA6" w:rsidRPr="00C2528D">
        <w:rPr>
          <w:rFonts w:ascii="Arial" w:hAnsi="Arial" w:cs="Arial"/>
          <w:sz w:val="20"/>
          <w:szCs w:val="20"/>
        </w:rPr>
        <w:t xml:space="preserve">t </w:t>
      </w:r>
      <w:r w:rsidRPr="00C2528D">
        <w:rPr>
          <w:rFonts w:ascii="Arial" w:hAnsi="Arial" w:cs="Arial"/>
          <w:sz w:val="20"/>
          <w:szCs w:val="20"/>
        </w:rPr>
        <w:t>exhausted itself</w:t>
      </w:r>
      <w:r w:rsidR="00E61F8A" w:rsidRPr="00C2528D">
        <w:rPr>
          <w:rFonts w:ascii="Arial" w:hAnsi="Arial" w:cs="Arial"/>
          <w:sz w:val="20"/>
          <w:szCs w:val="20"/>
        </w:rPr>
        <w:t xml:space="preserve"> and</w:t>
      </w:r>
      <w:r w:rsidRPr="00C2528D">
        <w:rPr>
          <w:rFonts w:ascii="Arial" w:hAnsi="Arial" w:cs="Arial"/>
          <w:sz w:val="20"/>
          <w:szCs w:val="20"/>
        </w:rPr>
        <w:t xml:space="preserve"> </w:t>
      </w:r>
      <w:r w:rsidR="00135CA6" w:rsidRPr="00C2528D">
        <w:rPr>
          <w:rFonts w:ascii="Arial" w:eastAsia="Calibri" w:hAnsi="Arial" w:cs="Arial"/>
          <w:iCs/>
          <w:sz w:val="20"/>
          <w:szCs w:val="20"/>
        </w:rPr>
        <w:t>has come to a standstill</w:t>
      </w:r>
      <w:r w:rsidR="00E61F8A" w:rsidRPr="00C2528D">
        <w:rPr>
          <w:rFonts w:ascii="Arial" w:eastAsia="Calibri" w:hAnsi="Arial" w:cs="Arial"/>
          <w:iCs/>
          <w:sz w:val="20"/>
          <w:szCs w:val="20"/>
        </w:rPr>
        <w:t>. It</w:t>
      </w:r>
      <w:r w:rsidRPr="00C2528D">
        <w:rPr>
          <w:rFonts w:ascii="Arial" w:hAnsi="Arial" w:cs="Arial"/>
          <w:sz w:val="20"/>
          <w:szCs w:val="20"/>
        </w:rPr>
        <w:t xml:space="preserve"> needs to be reformed before the inevitable transformation of the State Cinematography Fund into the </w:t>
      </w:r>
      <w:proofErr w:type="spellStart"/>
      <w:r w:rsidRPr="00C2528D">
        <w:rPr>
          <w:rFonts w:ascii="Arial" w:hAnsi="Arial" w:cs="Arial"/>
          <w:sz w:val="20"/>
          <w:szCs w:val="20"/>
        </w:rPr>
        <w:t>Audiovisual</w:t>
      </w:r>
      <w:proofErr w:type="spellEnd"/>
      <w:r w:rsidRPr="00C2528D">
        <w:rPr>
          <w:rFonts w:ascii="Arial" w:hAnsi="Arial" w:cs="Arial"/>
          <w:sz w:val="20"/>
          <w:szCs w:val="20"/>
        </w:rPr>
        <w:t xml:space="preserve"> Fund and the amendment of the </w:t>
      </w:r>
      <w:proofErr w:type="spellStart"/>
      <w:r w:rsidRPr="00C2528D">
        <w:rPr>
          <w:rFonts w:ascii="Arial" w:hAnsi="Arial" w:cs="Arial"/>
          <w:sz w:val="20"/>
          <w:szCs w:val="20"/>
        </w:rPr>
        <w:t>Audiovisual</w:t>
      </w:r>
      <w:proofErr w:type="spellEnd"/>
      <w:r w:rsidRPr="00C2528D">
        <w:rPr>
          <w:rFonts w:ascii="Arial" w:hAnsi="Arial" w:cs="Arial"/>
          <w:sz w:val="20"/>
          <w:szCs w:val="20"/>
        </w:rPr>
        <w:t xml:space="preserve"> Act</w:t>
      </w:r>
      <w:r w:rsidR="00135CA6" w:rsidRPr="00C2528D">
        <w:rPr>
          <w:rFonts w:ascii="Arial" w:hAnsi="Arial" w:cs="Arial"/>
          <w:sz w:val="20"/>
          <w:szCs w:val="20"/>
        </w:rPr>
        <w:t xml:space="preserve"> take place.</w:t>
      </w:r>
      <w:r w:rsidRPr="00C2528D">
        <w:rPr>
          <w:rFonts w:ascii="Arial" w:hAnsi="Arial" w:cs="Arial"/>
          <w:sz w:val="20"/>
          <w:szCs w:val="20"/>
        </w:rPr>
        <w:t xml:space="preserve"> Thanks to the quality of services</w:t>
      </w:r>
      <w:r w:rsidR="00135CA6" w:rsidRPr="00C2528D">
        <w:rPr>
          <w:rFonts w:ascii="Arial" w:hAnsi="Arial" w:cs="Arial"/>
          <w:sz w:val="20"/>
          <w:szCs w:val="20"/>
        </w:rPr>
        <w:t>,</w:t>
      </w:r>
      <w:r w:rsidRPr="00C2528D">
        <w:rPr>
          <w:rFonts w:ascii="Arial" w:hAnsi="Arial" w:cs="Arial"/>
          <w:sz w:val="20"/>
          <w:szCs w:val="20"/>
        </w:rPr>
        <w:t xml:space="preserve"> and </w:t>
      </w:r>
      <w:r w:rsidR="00135CA6" w:rsidRPr="00C2528D">
        <w:rPr>
          <w:rFonts w:ascii="Arial" w:hAnsi="Arial" w:cs="Arial"/>
          <w:sz w:val="20"/>
          <w:szCs w:val="20"/>
        </w:rPr>
        <w:t xml:space="preserve">the </w:t>
      </w:r>
      <w:r w:rsidRPr="00C2528D">
        <w:rPr>
          <w:rFonts w:ascii="Arial" w:hAnsi="Arial" w:cs="Arial"/>
          <w:sz w:val="20"/>
          <w:szCs w:val="20"/>
        </w:rPr>
        <w:t xml:space="preserve">incentives, the Czech Republic has long been one of the most desirable destinations for filming by large </w:t>
      </w:r>
      <w:r w:rsidR="002E55BB" w:rsidRPr="00C2528D">
        <w:rPr>
          <w:rFonts w:ascii="Arial" w:hAnsi="Arial" w:cs="Arial"/>
          <w:sz w:val="20"/>
          <w:szCs w:val="20"/>
        </w:rPr>
        <w:t>international</w:t>
      </w:r>
      <w:r w:rsidR="00FA083B">
        <w:rPr>
          <w:rFonts w:ascii="Arial" w:hAnsi="Arial" w:cs="Arial"/>
          <w:sz w:val="20"/>
          <w:szCs w:val="20"/>
        </w:rPr>
        <w:t xml:space="preserve"> platforms such as Net</w:t>
      </w:r>
      <w:r w:rsidRPr="00C2528D">
        <w:rPr>
          <w:rFonts w:ascii="Arial" w:hAnsi="Arial" w:cs="Arial"/>
          <w:sz w:val="20"/>
          <w:szCs w:val="20"/>
        </w:rPr>
        <w:t>f</w:t>
      </w:r>
      <w:r w:rsidR="00FA083B">
        <w:rPr>
          <w:rFonts w:ascii="Arial" w:hAnsi="Arial" w:cs="Arial"/>
          <w:sz w:val="20"/>
          <w:szCs w:val="20"/>
        </w:rPr>
        <w:t>l</w:t>
      </w:r>
      <w:r w:rsidRPr="00C2528D">
        <w:rPr>
          <w:rFonts w:ascii="Arial" w:hAnsi="Arial" w:cs="Arial"/>
          <w:sz w:val="20"/>
          <w:szCs w:val="20"/>
        </w:rPr>
        <w:t>ix, Amazon</w:t>
      </w:r>
      <w:r w:rsidR="00E61F8A" w:rsidRPr="00C2528D">
        <w:rPr>
          <w:rFonts w:ascii="Arial" w:hAnsi="Arial" w:cs="Arial"/>
          <w:sz w:val="20"/>
          <w:szCs w:val="20"/>
        </w:rPr>
        <w:t>,</w:t>
      </w:r>
      <w:r w:rsidRPr="00C2528D">
        <w:rPr>
          <w:rFonts w:ascii="Arial" w:hAnsi="Arial" w:cs="Arial"/>
          <w:sz w:val="20"/>
          <w:szCs w:val="20"/>
        </w:rPr>
        <w:t xml:space="preserve"> or Apple. </w:t>
      </w:r>
    </w:p>
    <w:p w14:paraId="3818B887" w14:textId="55585656" w:rsidR="001853D0" w:rsidRPr="00C2528D" w:rsidRDefault="001853D0" w:rsidP="001853D0">
      <w:pPr>
        <w:rPr>
          <w:rFonts w:ascii="Arial" w:hAnsi="Arial" w:cs="Arial"/>
          <w:sz w:val="20"/>
          <w:szCs w:val="20"/>
        </w:rPr>
      </w:pPr>
      <w:r w:rsidRPr="00C2528D">
        <w:rPr>
          <w:rFonts w:ascii="Arial" w:hAnsi="Arial" w:cs="Arial"/>
          <w:i/>
          <w:iCs/>
          <w:sz w:val="20"/>
          <w:szCs w:val="20"/>
        </w:rPr>
        <w:t>"We are glad that after negotiations with Minister</w:t>
      </w:r>
      <w:r w:rsidR="0051610C">
        <w:rPr>
          <w:rFonts w:ascii="Arial" w:hAnsi="Arial" w:cs="Arial"/>
          <w:i/>
          <w:iCs/>
          <w:sz w:val="20"/>
          <w:szCs w:val="20"/>
        </w:rPr>
        <w:t xml:space="preserve"> of </w:t>
      </w:r>
      <w:r w:rsidR="0051610C" w:rsidRPr="00C2528D">
        <w:rPr>
          <w:rFonts w:ascii="Arial" w:hAnsi="Arial" w:cs="Arial"/>
          <w:i/>
          <w:iCs/>
          <w:sz w:val="20"/>
          <w:szCs w:val="20"/>
        </w:rPr>
        <w:t>Culture</w:t>
      </w:r>
      <w:r w:rsidRPr="00C2528D">
        <w:rPr>
          <w:rFonts w:ascii="Arial" w:hAnsi="Arial" w:cs="Arial"/>
          <w:i/>
          <w:iCs/>
          <w:sz w:val="20"/>
          <w:szCs w:val="20"/>
        </w:rPr>
        <w:t xml:space="preserve"> Martin </w:t>
      </w:r>
      <w:proofErr w:type="spellStart"/>
      <w:r w:rsidRPr="00C2528D">
        <w:rPr>
          <w:rFonts w:ascii="Arial" w:hAnsi="Arial" w:cs="Arial"/>
          <w:i/>
          <w:iCs/>
          <w:sz w:val="20"/>
          <w:szCs w:val="20"/>
        </w:rPr>
        <w:t>Baxa</w:t>
      </w:r>
      <w:proofErr w:type="spellEnd"/>
      <w:r w:rsidRPr="00C2528D">
        <w:rPr>
          <w:rFonts w:ascii="Arial" w:hAnsi="Arial" w:cs="Arial"/>
          <w:i/>
          <w:iCs/>
          <w:sz w:val="20"/>
          <w:szCs w:val="20"/>
        </w:rPr>
        <w:t xml:space="preserve"> and Minister </w:t>
      </w:r>
      <w:r w:rsidR="0051610C">
        <w:rPr>
          <w:rFonts w:ascii="Arial" w:hAnsi="Arial" w:cs="Arial"/>
          <w:i/>
          <w:iCs/>
          <w:sz w:val="20"/>
          <w:szCs w:val="20"/>
        </w:rPr>
        <w:t xml:space="preserve">of </w:t>
      </w:r>
      <w:r w:rsidR="0051610C" w:rsidRPr="00C2528D">
        <w:rPr>
          <w:rFonts w:ascii="Arial" w:hAnsi="Arial" w:cs="Arial"/>
          <w:i/>
          <w:iCs/>
          <w:sz w:val="20"/>
          <w:szCs w:val="20"/>
        </w:rPr>
        <w:t xml:space="preserve">Finance </w:t>
      </w:r>
      <w:r w:rsidRPr="00C2528D">
        <w:rPr>
          <w:rFonts w:ascii="Arial" w:hAnsi="Arial" w:cs="Arial"/>
          <w:i/>
          <w:iCs/>
          <w:sz w:val="20"/>
          <w:szCs w:val="20"/>
        </w:rPr>
        <w:t xml:space="preserve">Zbyněk </w:t>
      </w:r>
      <w:proofErr w:type="spellStart"/>
      <w:r w:rsidRPr="00C2528D">
        <w:rPr>
          <w:rFonts w:ascii="Arial" w:hAnsi="Arial" w:cs="Arial"/>
          <w:i/>
          <w:iCs/>
          <w:sz w:val="20"/>
          <w:szCs w:val="20"/>
        </w:rPr>
        <w:t>Stanjura</w:t>
      </w:r>
      <w:proofErr w:type="spellEnd"/>
      <w:r w:rsidRPr="00C2528D">
        <w:rPr>
          <w:rFonts w:ascii="Arial" w:hAnsi="Arial" w:cs="Arial"/>
          <w:i/>
          <w:iCs/>
          <w:sz w:val="20"/>
          <w:szCs w:val="20"/>
        </w:rPr>
        <w:t xml:space="preserve"> </w:t>
      </w:r>
      <w:r w:rsidR="002E55BB" w:rsidRPr="00C2528D">
        <w:rPr>
          <w:rFonts w:ascii="Arial" w:hAnsi="Arial" w:cs="Arial"/>
          <w:i/>
          <w:iCs/>
          <w:sz w:val="20"/>
          <w:szCs w:val="20"/>
        </w:rPr>
        <w:t xml:space="preserve">the dramatic situation was reversed, </w:t>
      </w:r>
      <w:r w:rsidRPr="00C2528D">
        <w:rPr>
          <w:rFonts w:ascii="Arial" w:hAnsi="Arial" w:cs="Arial"/>
          <w:i/>
          <w:iCs/>
          <w:sz w:val="20"/>
          <w:szCs w:val="20"/>
        </w:rPr>
        <w:t xml:space="preserve">and the government decided to increase film incentives. We very much welcome the fact that this is a systemic solution on the part of the government. The increase in the amount of incentives to cover the liabilities incurred is linked to a longer-term reform of the incentive system. For the </w:t>
      </w:r>
      <w:proofErr w:type="spellStart"/>
      <w:r w:rsidRPr="00C2528D">
        <w:rPr>
          <w:rFonts w:ascii="Arial" w:hAnsi="Arial" w:cs="Arial"/>
          <w:i/>
          <w:iCs/>
          <w:sz w:val="20"/>
          <w:szCs w:val="20"/>
        </w:rPr>
        <w:t>audiovisual</w:t>
      </w:r>
      <w:proofErr w:type="spellEnd"/>
      <w:r w:rsidRPr="00C2528D">
        <w:rPr>
          <w:rFonts w:ascii="Arial" w:hAnsi="Arial" w:cs="Arial"/>
          <w:i/>
          <w:iCs/>
          <w:sz w:val="20"/>
          <w:szCs w:val="20"/>
        </w:rPr>
        <w:t xml:space="preserve"> industry, this </w:t>
      </w:r>
      <w:r w:rsidR="00E61F8A" w:rsidRPr="00C2528D">
        <w:rPr>
          <w:rFonts w:ascii="Arial" w:hAnsi="Arial" w:cs="Arial"/>
          <w:i/>
          <w:iCs/>
          <w:sz w:val="20"/>
          <w:szCs w:val="20"/>
        </w:rPr>
        <w:t>means</w:t>
      </w:r>
      <w:r w:rsidRPr="00C2528D">
        <w:rPr>
          <w:rFonts w:ascii="Arial" w:hAnsi="Arial" w:cs="Arial"/>
          <w:i/>
          <w:iCs/>
          <w:sz w:val="20"/>
          <w:szCs w:val="20"/>
        </w:rPr>
        <w:t xml:space="preserve"> stability and the possibility of further growth. </w:t>
      </w:r>
      <w:r w:rsidR="002E55BB" w:rsidRPr="00C2528D">
        <w:rPr>
          <w:rFonts w:ascii="Arial" w:hAnsi="Arial" w:cs="Arial"/>
          <w:i/>
          <w:iCs/>
          <w:sz w:val="20"/>
          <w:szCs w:val="20"/>
        </w:rPr>
        <w:t>T</w:t>
      </w:r>
      <w:r w:rsidRPr="00C2528D">
        <w:rPr>
          <w:rFonts w:ascii="Arial" w:hAnsi="Arial" w:cs="Arial"/>
          <w:i/>
          <w:iCs/>
          <w:sz w:val="20"/>
          <w:szCs w:val="20"/>
        </w:rPr>
        <w:t xml:space="preserve">he </w:t>
      </w:r>
      <w:r w:rsidR="002E55BB" w:rsidRPr="00C2528D">
        <w:rPr>
          <w:rFonts w:ascii="Arial" w:hAnsi="Arial" w:cs="Arial"/>
          <w:i/>
          <w:iCs/>
          <w:sz w:val="20"/>
          <w:szCs w:val="20"/>
        </w:rPr>
        <w:t>boost</w:t>
      </w:r>
      <w:r w:rsidRPr="00C2528D">
        <w:rPr>
          <w:rFonts w:ascii="Arial" w:hAnsi="Arial" w:cs="Arial"/>
          <w:i/>
          <w:iCs/>
          <w:sz w:val="20"/>
          <w:szCs w:val="20"/>
        </w:rPr>
        <w:t xml:space="preserve"> of incentives will have a significant economic effect</w:t>
      </w:r>
      <w:r w:rsidR="002E55BB" w:rsidRPr="00C2528D">
        <w:rPr>
          <w:rFonts w:ascii="Arial" w:hAnsi="Arial" w:cs="Arial"/>
          <w:i/>
          <w:iCs/>
          <w:sz w:val="20"/>
          <w:szCs w:val="20"/>
        </w:rPr>
        <w:t xml:space="preserve"> in an economic crisis</w:t>
      </w:r>
      <w:r w:rsidRPr="00C2528D">
        <w:rPr>
          <w:rFonts w:ascii="Arial" w:hAnsi="Arial" w:cs="Arial"/>
          <w:i/>
          <w:iCs/>
          <w:sz w:val="20"/>
          <w:szCs w:val="20"/>
        </w:rPr>
        <w:t>, and the money spent on foreign projects in the Czech Republic will also benefit non-film professions and the state budget,"</w:t>
      </w:r>
      <w:r w:rsidRPr="00C2528D">
        <w:rPr>
          <w:rFonts w:ascii="Arial" w:hAnsi="Arial" w:cs="Arial"/>
          <w:sz w:val="20"/>
          <w:szCs w:val="20"/>
        </w:rPr>
        <w:t xml:space="preserve"> </w:t>
      </w:r>
      <w:r w:rsidRPr="00C2528D">
        <w:rPr>
          <w:rFonts w:ascii="Arial" w:hAnsi="Arial" w:cs="Arial"/>
          <w:b/>
          <w:sz w:val="20"/>
          <w:szCs w:val="20"/>
        </w:rPr>
        <w:t>said APA President Vratislav Šlajer</w:t>
      </w:r>
      <w:r w:rsidRPr="00C2528D">
        <w:rPr>
          <w:rFonts w:ascii="Arial" w:hAnsi="Arial" w:cs="Arial"/>
          <w:sz w:val="20"/>
          <w:szCs w:val="20"/>
        </w:rPr>
        <w:t xml:space="preserve">. </w:t>
      </w:r>
    </w:p>
    <w:p w14:paraId="276BEF0F" w14:textId="0522349F" w:rsidR="001853D0" w:rsidRPr="00C2528D" w:rsidRDefault="001853D0" w:rsidP="001853D0">
      <w:pPr>
        <w:rPr>
          <w:rFonts w:ascii="Arial" w:hAnsi="Arial" w:cs="Arial"/>
          <w:sz w:val="20"/>
          <w:szCs w:val="20"/>
        </w:rPr>
      </w:pPr>
      <w:proofErr w:type="spellStart"/>
      <w:r w:rsidRPr="00C2528D">
        <w:rPr>
          <w:rFonts w:ascii="Arial" w:hAnsi="Arial" w:cs="Arial"/>
          <w:sz w:val="20"/>
          <w:szCs w:val="20"/>
        </w:rPr>
        <w:t>Audiovision</w:t>
      </w:r>
      <w:proofErr w:type="spellEnd"/>
      <w:r w:rsidRPr="00C2528D">
        <w:rPr>
          <w:rFonts w:ascii="Arial" w:hAnsi="Arial" w:cs="Arial"/>
          <w:sz w:val="20"/>
          <w:szCs w:val="20"/>
        </w:rPr>
        <w:t xml:space="preserve"> has </w:t>
      </w:r>
      <w:r w:rsidR="002E55BB" w:rsidRPr="00C2528D">
        <w:rPr>
          <w:rFonts w:ascii="Arial" w:hAnsi="Arial" w:cs="Arial"/>
          <w:sz w:val="20"/>
          <w:szCs w:val="20"/>
        </w:rPr>
        <w:t xml:space="preserve">traditionally </w:t>
      </w:r>
      <w:r w:rsidRPr="00C2528D">
        <w:rPr>
          <w:rFonts w:ascii="Arial" w:hAnsi="Arial" w:cs="Arial"/>
          <w:sz w:val="20"/>
          <w:szCs w:val="20"/>
        </w:rPr>
        <w:t xml:space="preserve">employed </w:t>
      </w:r>
      <w:r w:rsidR="002E55BB" w:rsidRPr="00C2528D">
        <w:rPr>
          <w:rFonts w:ascii="Arial" w:hAnsi="Arial" w:cs="Arial"/>
          <w:sz w:val="20"/>
          <w:szCs w:val="20"/>
        </w:rPr>
        <w:t xml:space="preserve">a lot of </w:t>
      </w:r>
      <w:r w:rsidRPr="00C2528D">
        <w:rPr>
          <w:rFonts w:ascii="Arial" w:hAnsi="Arial" w:cs="Arial"/>
          <w:sz w:val="20"/>
          <w:szCs w:val="20"/>
        </w:rPr>
        <w:t>non-film professio</w:t>
      </w:r>
      <w:r w:rsidR="002E55BB" w:rsidRPr="00C2528D">
        <w:rPr>
          <w:rFonts w:ascii="Arial" w:hAnsi="Arial" w:cs="Arial"/>
          <w:sz w:val="20"/>
          <w:szCs w:val="20"/>
        </w:rPr>
        <w:t>ns</w:t>
      </w:r>
      <w:r w:rsidRPr="00C2528D">
        <w:rPr>
          <w:rFonts w:ascii="Arial" w:hAnsi="Arial" w:cs="Arial"/>
          <w:sz w:val="20"/>
          <w:szCs w:val="20"/>
        </w:rPr>
        <w:t>, especially from fields such as professional crafts, accommodation, transport, catering</w:t>
      </w:r>
      <w:r w:rsidR="00E61F8A" w:rsidRPr="00C2528D">
        <w:rPr>
          <w:rFonts w:ascii="Arial" w:hAnsi="Arial" w:cs="Arial"/>
          <w:sz w:val="20"/>
          <w:szCs w:val="20"/>
        </w:rPr>
        <w:t>,</w:t>
      </w:r>
      <w:r w:rsidRPr="00C2528D">
        <w:rPr>
          <w:rFonts w:ascii="Arial" w:hAnsi="Arial" w:cs="Arial"/>
          <w:sz w:val="20"/>
          <w:szCs w:val="20"/>
        </w:rPr>
        <w:t xml:space="preserve"> and administration. The Czech Republic is one of the most </w:t>
      </w:r>
      <w:r w:rsidR="002E55BB" w:rsidRPr="00C2528D">
        <w:rPr>
          <w:rFonts w:ascii="Arial" w:hAnsi="Arial" w:cs="Arial"/>
          <w:sz w:val="20"/>
          <w:szCs w:val="20"/>
        </w:rPr>
        <w:t>popular</w:t>
      </w:r>
      <w:r w:rsidRPr="00C2528D">
        <w:rPr>
          <w:rFonts w:ascii="Arial" w:hAnsi="Arial" w:cs="Arial"/>
          <w:sz w:val="20"/>
          <w:szCs w:val="20"/>
        </w:rPr>
        <w:t xml:space="preserve"> locations in Europe, with film productions shooting not only in the capital but </w:t>
      </w:r>
      <w:r w:rsidR="00E61F8A" w:rsidRPr="00C2528D">
        <w:rPr>
          <w:rFonts w:ascii="Arial" w:hAnsi="Arial" w:cs="Arial"/>
          <w:sz w:val="20"/>
          <w:szCs w:val="20"/>
        </w:rPr>
        <w:t xml:space="preserve">also </w:t>
      </w:r>
      <w:r w:rsidRPr="00C2528D">
        <w:rPr>
          <w:rFonts w:ascii="Arial" w:hAnsi="Arial" w:cs="Arial"/>
          <w:sz w:val="20"/>
          <w:szCs w:val="20"/>
        </w:rPr>
        <w:t xml:space="preserve">in </w:t>
      </w:r>
      <w:r w:rsidR="00E61F8A" w:rsidRPr="00C2528D">
        <w:rPr>
          <w:rFonts w:ascii="Arial" w:hAnsi="Arial" w:cs="Arial"/>
          <w:sz w:val="20"/>
          <w:szCs w:val="20"/>
        </w:rPr>
        <w:t>various</w:t>
      </w:r>
      <w:r w:rsidRPr="00C2528D">
        <w:rPr>
          <w:rFonts w:ascii="Arial" w:hAnsi="Arial" w:cs="Arial"/>
          <w:sz w:val="20"/>
          <w:szCs w:val="20"/>
        </w:rPr>
        <w:t xml:space="preserve"> regions across the country. </w:t>
      </w:r>
      <w:r w:rsidR="00CB0241" w:rsidRPr="00C2528D">
        <w:rPr>
          <w:rFonts w:ascii="Arial" w:hAnsi="Arial" w:cs="Arial"/>
          <w:sz w:val="20"/>
          <w:szCs w:val="20"/>
        </w:rPr>
        <w:t xml:space="preserve">In the Czech Republic, film industry has </w:t>
      </w:r>
      <w:r w:rsidRPr="00C2528D">
        <w:rPr>
          <w:rFonts w:ascii="Arial" w:hAnsi="Arial" w:cs="Arial"/>
          <w:sz w:val="20"/>
          <w:szCs w:val="20"/>
        </w:rPr>
        <w:t xml:space="preserve">a </w:t>
      </w:r>
      <w:r w:rsidR="002E55BB" w:rsidRPr="00C2528D">
        <w:rPr>
          <w:rFonts w:ascii="Arial" w:hAnsi="Arial" w:cs="Arial"/>
          <w:sz w:val="20"/>
          <w:szCs w:val="20"/>
        </w:rPr>
        <w:t xml:space="preserve">long </w:t>
      </w:r>
      <w:r w:rsidRPr="00C2528D">
        <w:rPr>
          <w:rFonts w:ascii="Arial" w:hAnsi="Arial" w:cs="Arial"/>
          <w:sz w:val="20"/>
          <w:szCs w:val="20"/>
        </w:rPr>
        <w:t xml:space="preserve">tradition and apart from the economic benefits, </w:t>
      </w:r>
      <w:r w:rsidR="00CB0241" w:rsidRPr="00C2528D">
        <w:rPr>
          <w:rFonts w:ascii="Arial" w:hAnsi="Arial" w:cs="Arial"/>
          <w:sz w:val="20"/>
          <w:szCs w:val="20"/>
        </w:rPr>
        <w:t xml:space="preserve">it brings </w:t>
      </w:r>
      <w:r w:rsidRPr="00C2528D">
        <w:rPr>
          <w:rFonts w:ascii="Arial" w:hAnsi="Arial" w:cs="Arial"/>
          <w:sz w:val="20"/>
          <w:szCs w:val="20"/>
        </w:rPr>
        <w:t xml:space="preserve">long-term promotion of the </w:t>
      </w:r>
      <w:r w:rsidR="00CB0241" w:rsidRPr="00C2528D">
        <w:rPr>
          <w:rFonts w:ascii="Arial" w:hAnsi="Arial" w:cs="Arial"/>
          <w:sz w:val="20"/>
          <w:szCs w:val="20"/>
        </w:rPr>
        <w:t>country</w:t>
      </w:r>
      <w:r w:rsidRPr="00C2528D">
        <w:rPr>
          <w:rFonts w:ascii="Arial" w:hAnsi="Arial" w:cs="Arial"/>
          <w:sz w:val="20"/>
          <w:szCs w:val="20"/>
        </w:rPr>
        <w:t xml:space="preserve"> abroad, </w:t>
      </w:r>
      <w:r w:rsidR="00CB0241" w:rsidRPr="00C2528D">
        <w:rPr>
          <w:rFonts w:ascii="Arial" w:hAnsi="Arial" w:cs="Arial"/>
          <w:sz w:val="20"/>
          <w:szCs w:val="20"/>
        </w:rPr>
        <w:t xml:space="preserve">which has a </w:t>
      </w:r>
      <w:r w:rsidRPr="00C2528D">
        <w:rPr>
          <w:rFonts w:ascii="Arial" w:hAnsi="Arial" w:cs="Arial"/>
          <w:sz w:val="20"/>
          <w:szCs w:val="20"/>
        </w:rPr>
        <w:t xml:space="preserve">positive impact on tourism. </w:t>
      </w:r>
    </w:p>
    <w:p w14:paraId="72BEC805" w14:textId="3AEDC618" w:rsidR="001853D0" w:rsidRPr="00C2528D" w:rsidRDefault="001853D0" w:rsidP="001853D0">
      <w:pPr>
        <w:rPr>
          <w:rFonts w:ascii="Arial" w:hAnsi="Arial" w:cs="Arial"/>
          <w:sz w:val="20"/>
          <w:szCs w:val="20"/>
        </w:rPr>
      </w:pPr>
      <w:r w:rsidRPr="00C2528D">
        <w:rPr>
          <w:rFonts w:ascii="Arial" w:hAnsi="Arial" w:cs="Arial"/>
          <w:i/>
          <w:iCs/>
          <w:sz w:val="20"/>
          <w:szCs w:val="20"/>
        </w:rPr>
        <w:t xml:space="preserve">"The film incentive system as we have known it until now has </w:t>
      </w:r>
      <w:r w:rsidR="00E61F8A" w:rsidRPr="00C2528D">
        <w:rPr>
          <w:rFonts w:ascii="Arial" w:hAnsi="Arial" w:cs="Arial"/>
          <w:i/>
          <w:iCs/>
          <w:sz w:val="20"/>
          <w:szCs w:val="20"/>
        </w:rPr>
        <w:t xml:space="preserve">become outdated </w:t>
      </w:r>
      <w:r w:rsidRPr="00C2528D">
        <w:rPr>
          <w:rFonts w:ascii="Arial" w:hAnsi="Arial" w:cs="Arial"/>
          <w:i/>
          <w:iCs/>
          <w:sz w:val="20"/>
          <w:szCs w:val="20"/>
        </w:rPr>
        <w:t xml:space="preserve">in recent years. Demands from foreign productions have risen steeply over time, and the </w:t>
      </w:r>
      <w:proofErr w:type="spellStart"/>
      <w:r w:rsidRPr="00C2528D">
        <w:rPr>
          <w:rFonts w:ascii="Arial" w:hAnsi="Arial" w:cs="Arial"/>
          <w:i/>
          <w:iCs/>
          <w:sz w:val="20"/>
          <w:szCs w:val="20"/>
        </w:rPr>
        <w:t>audiovisual</w:t>
      </w:r>
      <w:proofErr w:type="spellEnd"/>
      <w:r w:rsidRPr="00C2528D">
        <w:rPr>
          <w:rFonts w:ascii="Arial" w:hAnsi="Arial" w:cs="Arial"/>
          <w:i/>
          <w:iCs/>
          <w:sz w:val="20"/>
          <w:szCs w:val="20"/>
        </w:rPr>
        <w:t xml:space="preserve"> market has undergone dramatic changes. </w:t>
      </w:r>
      <w:r w:rsidR="00CB0241" w:rsidRPr="00C2528D">
        <w:rPr>
          <w:rFonts w:ascii="Arial" w:hAnsi="Arial" w:cs="Arial"/>
          <w:i/>
          <w:iCs/>
          <w:sz w:val="20"/>
          <w:szCs w:val="20"/>
        </w:rPr>
        <w:t>I</w:t>
      </w:r>
      <w:r w:rsidRPr="00C2528D">
        <w:rPr>
          <w:rFonts w:ascii="Arial" w:hAnsi="Arial" w:cs="Arial"/>
          <w:i/>
          <w:iCs/>
          <w:sz w:val="20"/>
          <w:szCs w:val="20"/>
        </w:rPr>
        <w:t xml:space="preserve">nstead of dealing with the increasing demand from productions in a systematic way, past governments have poured extra money into the system above the planned budget </w:t>
      </w:r>
      <w:r w:rsidR="00CB0241" w:rsidRPr="00C2528D">
        <w:rPr>
          <w:rFonts w:ascii="Arial" w:hAnsi="Arial" w:cs="Arial"/>
          <w:i/>
          <w:iCs/>
          <w:sz w:val="20"/>
          <w:szCs w:val="20"/>
        </w:rPr>
        <w:t xml:space="preserve">based on </w:t>
      </w:r>
      <w:r w:rsidRPr="00C2528D">
        <w:rPr>
          <w:rFonts w:ascii="Arial" w:hAnsi="Arial" w:cs="Arial"/>
          <w:i/>
          <w:iCs/>
          <w:sz w:val="20"/>
          <w:szCs w:val="20"/>
        </w:rPr>
        <w:t>the decision of the moment. The system has thus become completely unpredictable,"</w:t>
      </w:r>
      <w:r w:rsidRPr="00C2528D">
        <w:rPr>
          <w:rFonts w:ascii="Arial" w:hAnsi="Arial" w:cs="Arial"/>
          <w:sz w:val="20"/>
          <w:szCs w:val="20"/>
        </w:rPr>
        <w:t xml:space="preserve"> </w:t>
      </w:r>
      <w:r w:rsidRPr="00C2528D">
        <w:rPr>
          <w:rFonts w:ascii="Arial" w:hAnsi="Arial" w:cs="Arial"/>
          <w:b/>
          <w:sz w:val="20"/>
          <w:szCs w:val="20"/>
        </w:rPr>
        <w:t xml:space="preserve">explains Minister </w:t>
      </w:r>
      <w:r w:rsidR="0051610C">
        <w:rPr>
          <w:rFonts w:ascii="Arial" w:hAnsi="Arial" w:cs="Arial"/>
          <w:b/>
          <w:sz w:val="20"/>
          <w:szCs w:val="20"/>
        </w:rPr>
        <w:t xml:space="preserve">of </w:t>
      </w:r>
      <w:r w:rsidR="0051610C" w:rsidRPr="00C2528D">
        <w:rPr>
          <w:rFonts w:ascii="Arial" w:hAnsi="Arial" w:cs="Arial"/>
          <w:b/>
          <w:sz w:val="20"/>
          <w:szCs w:val="20"/>
        </w:rPr>
        <w:t xml:space="preserve">Culture </w:t>
      </w:r>
      <w:r w:rsidRPr="00C2528D">
        <w:rPr>
          <w:rFonts w:ascii="Arial" w:hAnsi="Arial" w:cs="Arial"/>
          <w:b/>
          <w:sz w:val="20"/>
          <w:szCs w:val="20"/>
        </w:rPr>
        <w:t xml:space="preserve">Martin </w:t>
      </w:r>
      <w:proofErr w:type="spellStart"/>
      <w:r w:rsidRPr="00C2528D">
        <w:rPr>
          <w:rFonts w:ascii="Arial" w:hAnsi="Arial" w:cs="Arial"/>
          <w:b/>
          <w:sz w:val="20"/>
          <w:szCs w:val="20"/>
        </w:rPr>
        <w:t>Baxa</w:t>
      </w:r>
      <w:proofErr w:type="spellEnd"/>
      <w:r w:rsidRPr="00C2528D">
        <w:rPr>
          <w:rFonts w:ascii="Arial" w:hAnsi="Arial" w:cs="Arial"/>
          <w:sz w:val="20"/>
          <w:szCs w:val="20"/>
        </w:rPr>
        <w:t>.</w:t>
      </w:r>
    </w:p>
    <w:p w14:paraId="1C0C6327" w14:textId="7F31BFE3" w:rsidR="001853D0" w:rsidRPr="00C2528D" w:rsidRDefault="00E61F8A" w:rsidP="001853D0">
      <w:pPr>
        <w:rPr>
          <w:rFonts w:ascii="Arial" w:hAnsi="Arial" w:cs="Arial"/>
          <w:sz w:val="20"/>
          <w:szCs w:val="20"/>
        </w:rPr>
      </w:pPr>
      <w:r w:rsidRPr="00C2528D">
        <w:rPr>
          <w:rFonts w:ascii="Arial" w:hAnsi="Arial" w:cs="Arial"/>
          <w:sz w:val="20"/>
          <w:szCs w:val="20"/>
        </w:rPr>
        <w:t>T</w:t>
      </w:r>
      <w:r w:rsidR="001853D0" w:rsidRPr="00C2528D">
        <w:rPr>
          <w:rFonts w:ascii="Arial" w:hAnsi="Arial" w:cs="Arial"/>
          <w:sz w:val="20"/>
          <w:szCs w:val="20"/>
        </w:rPr>
        <w:t xml:space="preserve">he </w:t>
      </w:r>
      <w:r w:rsidRPr="00C2528D">
        <w:rPr>
          <w:rFonts w:ascii="Arial" w:hAnsi="Arial" w:cs="Arial"/>
          <w:sz w:val="20"/>
          <w:szCs w:val="20"/>
        </w:rPr>
        <w:t xml:space="preserve">current </w:t>
      </w:r>
      <w:r w:rsidR="00CB0241" w:rsidRPr="00C2528D">
        <w:rPr>
          <w:rFonts w:ascii="Arial" w:hAnsi="Arial" w:cs="Arial"/>
          <w:sz w:val="20"/>
          <w:szCs w:val="20"/>
        </w:rPr>
        <w:t xml:space="preserve">Czech Film </w:t>
      </w:r>
      <w:r w:rsidR="001853D0" w:rsidRPr="00C2528D">
        <w:rPr>
          <w:rFonts w:ascii="Arial" w:hAnsi="Arial" w:cs="Arial"/>
          <w:sz w:val="20"/>
          <w:szCs w:val="20"/>
        </w:rPr>
        <w:t>Fund</w:t>
      </w:r>
      <w:r w:rsidRPr="00C2528D">
        <w:rPr>
          <w:rFonts w:ascii="Arial" w:hAnsi="Arial" w:cs="Arial"/>
          <w:sz w:val="20"/>
          <w:szCs w:val="20"/>
        </w:rPr>
        <w:t xml:space="preserve">´s </w:t>
      </w:r>
      <w:r w:rsidR="001853D0" w:rsidRPr="00C2528D">
        <w:rPr>
          <w:rFonts w:ascii="Arial" w:hAnsi="Arial" w:cs="Arial"/>
          <w:sz w:val="20"/>
          <w:szCs w:val="20"/>
        </w:rPr>
        <w:t xml:space="preserve">budget for film incentives </w:t>
      </w:r>
      <w:r w:rsidRPr="00C2528D">
        <w:rPr>
          <w:rFonts w:ascii="Arial" w:hAnsi="Arial" w:cs="Arial"/>
          <w:sz w:val="20"/>
          <w:szCs w:val="20"/>
        </w:rPr>
        <w:t xml:space="preserve">is </w:t>
      </w:r>
      <w:r w:rsidR="001853D0" w:rsidRPr="00C2528D">
        <w:rPr>
          <w:rFonts w:ascii="Arial" w:hAnsi="Arial" w:cs="Arial"/>
          <w:sz w:val="20"/>
          <w:szCs w:val="20"/>
        </w:rPr>
        <w:t xml:space="preserve">CZK 800 million a year, but in recent years, based on increased demand, especially for large and long-term projects, the funds have been increased by up to CZK 500 million in the course of a given year. The way the film incentives work is that projects have to register before filming and the money is paid only after the film crews have accounted for the eligible costs spent on Czech services and products. The government's current proposal envisages an increase of CZK 570 million in film incentives for 2022. In order to maintain the system in the following years and until the adoption of the new </w:t>
      </w:r>
      <w:proofErr w:type="spellStart"/>
      <w:r w:rsidR="001853D0" w:rsidRPr="00C2528D">
        <w:rPr>
          <w:rFonts w:ascii="Arial" w:hAnsi="Arial" w:cs="Arial"/>
          <w:sz w:val="20"/>
          <w:szCs w:val="20"/>
        </w:rPr>
        <w:t>Audiovisual</w:t>
      </w:r>
      <w:proofErr w:type="spellEnd"/>
      <w:r w:rsidR="001853D0" w:rsidRPr="00C2528D">
        <w:rPr>
          <w:rFonts w:ascii="Arial" w:hAnsi="Arial" w:cs="Arial"/>
          <w:sz w:val="20"/>
          <w:szCs w:val="20"/>
        </w:rPr>
        <w:t xml:space="preserve"> Act, the investment in incentives will need to be increased by another </w:t>
      </w:r>
      <w:r w:rsidR="00E56486" w:rsidRPr="00C2528D">
        <w:rPr>
          <w:rFonts w:ascii="Arial" w:hAnsi="Arial" w:cs="Arial"/>
          <w:sz w:val="20"/>
          <w:szCs w:val="20"/>
        </w:rPr>
        <w:t xml:space="preserve">CZK </w:t>
      </w:r>
      <w:r w:rsidR="001853D0" w:rsidRPr="00C2528D">
        <w:rPr>
          <w:rFonts w:ascii="Arial" w:hAnsi="Arial" w:cs="Arial"/>
          <w:sz w:val="20"/>
          <w:szCs w:val="20"/>
        </w:rPr>
        <w:t>800 million</w:t>
      </w:r>
      <w:r w:rsidR="00E56486" w:rsidRPr="00C2528D">
        <w:rPr>
          <w:rFonts w:ascii="Arial" w:hAnsi="Arial" w:cs="Arial"/>
          <w:sz w:val="20"/>
          <w:szCs w:val="20"/>
        </w:rPr>
        <w:t xml:space="preserve"> </w:t>
      </w:r>
      <w:r w:rsidR="001853D0" w:rsidRPr="00C2528D">
        <w:rPr>
          <w:rFonts w:ascii="Arial" w:hAnsi="Arial" w:cs="Arial"/>
          <w:sz w:val="20"/>
          <w:szCs w:val="20"/>
        </w:rPr>
        <w:t>in 2023 and 600 million in 2024. The suspended incentives c</w:t>
      </w:r>
      <w:r w:rsidRPr="00C2528D">
        <w:rPr>
          <w:rFonts w:ascii="Arial" w:hAnsi="Arial" w:cs="Arial"/>
          <w:sz w:val="20"/>
          <w:szCs w:val="20"/>
        </w:rPr>
        <w:t>an</w:t>
      </w:r>
      <w:r w:rsidR="001853D0" w:rsidRPr="00C2528D">
        <w:rPr>
          <w:rFonts w:ascii="Arial" w:hAnsi="Arial" w:cs="Arial"/>
          <w:sz w:val="20"/>
          <w:szCs w:val="20"/>
        </w:rPr>
        <w:t xml:space="preserve"> cause an outflow of foreign projects in the second half of 2022 and especially between 2023 and 2024. Film giants </w:t>
      </w:r>
      <w:r w:rsidRPr="00C2528D">
        <w:rPr>
          <w:rFonts w:ascii="Arial" w:hAnsi="Arial" w:cs="Arial"/>
          <w:sz w:val="20"/>
          <w:szCs w:val="20"/>
        </w:rPr>
        <w:t>can</w:t>
      </w:r>
      <w:r w:rsidR="001853D0" w:rsidRPr="00C2528D">
        <w:rPr>
          <w:rFonts w:ascii="Arial" w:hAnsi="Arial" w:cs="Arial"/>
          <w:sz w:val="20"/>
          <w:szCs w:val="20"/>
        </w:rPr>
        <w:t xml:space="preserve"> shoot in neighbouring countries such as Poland, Hungary and the Baltic republics,</w:t>
      </w:r>
      <w:r w:rsidR="00CB0241" w:rsidRPr="00C2528D">
        <w:rPr>
          <w:rFonts w:ascii="Arial" w:hAnsi="Arial" w:cs="Arial"/>
          <w:sz w:val="20"/>
          <w:szCs w:val="20"/>
        </w:rPr>
        <w:t xml:space="preserve"> and the </w:t>
      </w:r>
      <w:r w:rsidR="001853D0" w:rsidRPr="00C2528D">
        <w:rPr>
          <w:rFonts w:ascii="Arial" w:hAnsi="Arial" w:cs="Arial"/>
          <w:sz w:val="20"/>
          <w:szCs w:val="20"/>
        </w:rPr>
        <w:t xml:space="preserve">Czech Republic is </w:t>
      </w:r>
      <w:r w:rsidR="00CB0241" w:rsidRPr="00C2528D">
        <w:rPr>
          <w:rFonts w:ascii="Arial" w:hAnsi="Arial" w:cs="Arial"/>
          <w:sz w:val="20"/>
          <w:szCs w:val="20"/>
        </w:rPr>
        <w:t xml:space="preserve">even </w:t>
      </w:r>
      <w:r w:rsidR="001853D0" w:rsidRPr="00C2528D">
        <w:rPr>
          <w:rFonts w:ascii="Arial" w:hAnsi="Arial" w:cs="Arial"/>
          <w:sz w:val="20"/>
          <w:szCs w:val="20"/>
        </w:rPr>
        <w:t xml:space="preserve">beginning to compete with Slovakia.    </w:t>
      </w:r>
    </w:p>
    <w:p w14:paraId="2244820C" w14:textId="52C1D2B0" w:rsidR="001853D0" w:rsidRPr="00C2528D" w:rsidRDefault="001853D0" w:rsidP="001853D0">
      <w:pPr>
        <w:rPr>
          <w:rFonts w:ascii="Arial" w:hAnsi="Arial" w:cs="Arial"/>
          <w:sz w:val="20"/>
          <w:szCs w:val="20"/>
        </w:rPr>
      </w:pPr>
      <w:r w:rsidRPr="00C2528D">
        <w:rPr>
          <w:rFonts w:ascii="Arial" w:hAnsi="Arial" w:cs="Arial"/>
          <w:sz w:val="20"/>
          <w:szCs w:val="20"/>
        </w:rPr>
        <w:lastRenderedPageBreak/>
        <w:t xml:space="preserve">The entire domestic </w:t>
      </w:r>
      <w:proofErr w:type="spellStart"/>
      <w:r w:rsidRPr="00C2528D">
        <w:rPr>
          <w:rFonts w:ascii="Arial" w:hAnsi="Arial" w:cs="Arial"/>
          <w:sz w:val="20"/>
          <w:szCs w:val="20"/>
        </w:rPr>
        <w:t>audiovisual</w:t>
      </w:r>
      <w:proofErr w:type="spellEnd"/>
      <w:r w:rsidRPr="00C2528D">
        <w:rPr>
          <w:rFonts w:ascii="Arial" w:hAnsi="Arial" w:cs="Arial"/>
          <w:sz w:val="20"/>
          <w:szCs w:val="20"/>
        </w:rPr>
        <w:t xml:space="preserve"> industry not only reached pre-Covid </w:t>
      </w:r>
      <w:r w:rsidR="004C47C1" w:rsidRPr="00C2528D">
        <w:rPr>
          <w:rFonts w:ascii="Arial" w:hAnsi="Arial" w:cs="Arial"/>
          <w:sz w:val="20"/>
          <w:szCs w:val="20"/>
        </w:rPr>
        <w:t>results</w:t>
      </w:r>
      <w:r w:rsidRPr="00C2528D">
        <w:rPr>
          <w:rFonts w:ascii="Arial" w:hAnsi="Arial" w:cs="Arial"/>
          <w:sz w:val="20"/>
          <w:szCs w:val="20"/>
        </w:rPr>
        <w:t xml:space="preserve"> last year, but also managed to surpass its 2019 turnover, with </w:t>
      </w:r>
      <w:r w:rsidR="004C47C1" w:rsidRPr="00C2528D">
        <w:rPr>
          <w:rFonts w:ascii="Arial" w:hAnsi="Arial" w:cs="Arial"/>
          <w:sz w:val="20"/>
          <w:szCs w:val="20"/>
        </w:rPr>
        <w:t>international</w:t>
      </w:r>
      <w:r w:rsidRPr="00C2528D">
        <w:rPr>
          <w:rFonts w:ascii="Arial" w:hAnsi="Arial" w:cs="Arial"/>
          <w:sz w:val="20"/>
          <w:szCs w:val="20"/>
        </w:rPr>
        <w:t xml:space="preserve"> projects accounting for CZK 8.73 billion in 2021, </w:t>
      </w:r>
      <w:r w:rsidR="0052647F" w:rsidRPr="00C2528D">
        <w:rPr>
          <w:rFonts w:ascii="Arial" w:hAnsi="Arial" w:cs="Arial"/>
          <w:sz w:val="20"/>
          <w:szCs w:val="20"/>
        </w:rPr>
        <w:t xml:space="preserve">i.e. </w:t>
      </w:r>
      <w:r w:rsidRPr="00C2528D">
        <w:rPr>
          <w:rFonts w:ascii="Arial" w:hAnsi="Arial" w:cs="Arial"/>
          <w:sz w:val="20"/>
          <w:szCs w:val="20"/>
        </w:rPr>
        <w:t xml:space="preserve">70% of the </w:t>
      </w:r>
      <w:proofErr w:type="spellStart"/>
      <w:r w:rsidRPr="00C2528D">
        <w:rPr>
          <w:rFonts w:ascii="Arial" w:hAnsi="Arial" w:cs="Arial"/>
          <w:sz w:val="20"/>
          <w:szCs w:val="20"/>
        </w:rPr>
        <w:t>audiovisual</w:t>
      </w:r>
      <w:proofErr w:type="spellEnd"/>
      <w:r w:rsidRPr="00C2528D">
        <w:rPr>
          <w:rFonts w:ascii="Arial" w:hAnsi="Arial" w:cs="Arial"/>
          <w:sz w:val="20"/>
          <w:szCs w:val="20"/>
        </w:rPr>
        <w:t xml:space="preserve"> industry's total turnover. </w:t>
      </w:r>
    </w:p>
    <w:p w14:paraId="393DC6A6" w14:textId="1ADA1C5D" w:rsidR="001853D0" w:rsidRPr="00C2528D" w:rsidRDefault="00EC2EA2" w:rsidP="0052647F">
      <w:pPr>
        <w:spacing w:after="0"/>
        <w:rPr>
          <w:rFonts w:ascii="Arial" w:hAnsi="Arial" w:cs="Arial"/>
          <w:b/>
          <w:sz w:val="20"/>
          <w:szCs w:val="20"/>
        </w:rPr>
      </w:pPr>
      <w:r>
        <w:rPr>
          <w:rFonts w:ascii="Arial" w:hAnsi="Arial" w:cs="Arial"/>
          <w:b/>
          <w:sz w:val="20"/>
          <w:szCs w:val="20"/>
        </w:rPr>
        <w:t>APA</w:t>
      </w:r>
      <w:r>
        <w:rPr>
          <w:rFonts w:ascii="Arial" w:hAnsi="Arial" w:cs="Arial"/>
          <w:b/>
          <w:bCs/>
          <w:sz w:val="20"/>
          <w:szCs w:val="20"/>
        </w:rPr>
        <w:t xml:space="preserve"> –</w:t>
      </w:r>
      <w:r w:rsidR="001853D0" w:rsidRPr="00C2528D">
        <w:rPr>
          <w:rFonts w:ascii="Arial" w:hAnsi="Arial" w:cs="Arial"/>
          <w:b/>
          <w:sz w:val="20"/>
          <w:szCs w:val="20"/>
        </w:rPr>
        <w:t xml:space="preserve"> </w:t>
      </w:r>
      <w:proofErr w:type="spellStart"/>
      <w:r w:rsidR="00A17410" w:rsidRPr="00C2528D">
        <w:rPr>
          <w:rFonts w:ascii="Arial" w:hAnsi="Arial" w:cs="Arial"/>
          <w:b/>
          <w:sz w:val="20"/>
          <w:szCs w:val="20"/>
        </w:rPr>
        <w:t>Audiovisual</w:t>
      </w:r>
      <w:proofErr w:type="spellEnd"/>
      <w:r w:rsidR="00A17410" w:rsidRPr="00C2528D">
        <w:rPr>
          <w:rFonts w:ascii="Arial" w:hAnsi="Arial" w:cs="Arial"/>
          <w:b/>
          <w:sz w:val="20"/>
          <w:szCs w:val="20"/>
        </w:rPr>
        <w:t> Producers´ Association</w:t>
      </w:r>
    </w:p>
    <w:p w14:paraId="11FAA24D" w14:textId="416C4F52" w:rsidR="001853D0" w:rsidRPr="00C2528D" w:rsidRDefault="001853D0" w:rsidP="0052647F">
      <w:pPr>
        <w:spacing w:after="0"/>
        <w:rPr>
          <w:rFonts w:ascii="Arial" w:hAnsi="Arial" w:cs="Arial"/>
          <w:sz w:val="20"/>
          <w:szCs w:val="20"/>
        </w:rPr>
      </w:pPr>
      <w:r w:rsidRPr="00C2528D">
        <w:rPr>
          <w:rFonts w:ascii="Arial" w:hAnsi="Arial" w:cs="Arial"/>
          <w:sz w:val="20"/>
          <w:szCs w:val="20"/>
        </w:rPr>
        <w:t xml:space="preserve">Martina Reková, </w:t>
      </w:r>
      <w:hyperlink r:id="rId6" w:history="1">
        <w:r w:rsidR="00C2528D" w:rsidRPr="000D618F">
          <w:rPr>
            <w:rStyle w:val="Hypertextovodkaz"/>
            <w:rFonts w:ascii="Arial" w:hAnsi="Arial" w:cs="Arial"/>
            <w:sz w:val="20"/>
            <w:szCs w:val="20"/>
          </w:rPr>
          <w:t>martina.rekova@4press.cz</w:t>
        </w:r>
      </w:hyperlink>
      <w:r w:rsidRPr="00C2528D">
        <w:rPr>
          <w:rFonts w:ascii="Arial" w:hAnsi="Arial" w:cs="Arial"/>
          <w:sz w:val="20"/>
          <w:szCs w:val="20"/>
        </w:rPr>
        <w:t>, +420 731 573 993</w:t>
      </w:r>
    </w:p>
    <w:p w14:paraId="0F469879" w14:textId="1AFC001B" w:rsidR="00E56486" w:rsidRPr="00C2528D" w:rsidRDefault="001853D0" w:rsidP="0052647F">
      <w:pPr>
        <w:spacing w:after="0"/>
        <w:rPr>
          <w:rFonts w:ascii="Arial" w:hAnsi="Arial" w:cs="Arial"/>
          <w:sz w:val="20"/>
          <w:szCs w:val="20"/>
        </w:rPr>
      </w:pPr>
      <w:proofErr w:type="spellStart"/>
      <w:r w:rsidRPr="00C2528D">
        <w:rPr>
          <w:rFonts w:ascii="Arial" w:hAnsi="Arial" w:cs="Arial"/>
          <w:sz w:val="20"/>
          <w:szCs w:val="20"/>
        </w:rPr>
        <w:t>Národní</w:t>
      </w:r>
      <w:proofErr w:type="spellEnd"/>
      <w:r w:rsidRPr="00C2528D">
        <w:rPr>
          <w:rFonts w:ascii="Arial" w:hAnsi="Arial" w:cs="Arial"/>
          <w:sz w:val="20"/>
          <w:szCs w:val="20"/>
        </w:rPr>
        <w:t xml:space="preserve"> 28, Prague 1</w:t>
      </w:r>
      <w:r w:rsidR="00E56486" w:rsidRPr="00C2528D">
        <w:rPr>
          <w:rFonts w:ascii="Arial" w:hAnsi="Arial" w:cs="Arial"/>
          <w:sz w:val="20"/>
          <w:szCs w:val="20"/>
        </w:rPr>
        <w:t>, Czech Republic</w:t>
      </w:r>
    </w:p>
    <w:p w14:paraId="14EC9F75" w14:textId="08E3C204" w:rsidR="001853D0" w:rsidRPr="00C2528D" w:rsidRDefault="00DB1096" w:rsidP="001853D0">
      <w:pPr>
        <w:rPr>
          <w:rFonts w:ascii="Arial" w:hAnsi="Arial" w:cs="Arial"/>
          <w:sz w:val="20"/>
          <w:szCs w:val="20"/>
        </w:rPr>
      </w:pPr>
      <w:hyperlink r:id="rId7" w:history="1">
        <w:r w:rsidR="00C2528D" w:rsidRPr="000D618F">
          <w:rPr>
            <w:rStyle w:val="Hypertextovodkaz"/>
            <w:rFonts w:ascii="Arial" w:hAnsi="Arial" w:cs="Arial"/>
            <w:sz w:val="20"/>
            <w:szCs w:val="20"/>
          </w:rPr>
          <w:t>www.asociaceproducentu.cz</w:t>
        </w:r>
      </w:hyperlink>
    </w:p>
    <w:sectPr w:rsidR="001853D0" w:rsidRPr="00C252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3D0"/>
    <w:rsid w:val="00135CA6"/>
    <w:rsid w:val="001853D0"/>
    <w:rsid w:val="00211E5A"/>
    <w:rsid w:val="002E55BB"/>
    <w:rsid w:val="003A3462"/>
    <w:rsid w:val="004C47C1"/>
    <w:rsid w:val="0051610C"/>
    <w:rsid w:val="0052647F"/>
    <w:rsid w:val="00A1554E"/>
    <w:rsid w:val="00A17410"/>
    <w:rsid w:val="00A90559"/>
    <w:rsid w:val="00C2528D"/>
    <w:rsid w:val="00CB0241"/>
    <w:rsid w:val="00D14E1C"/>
    <w:rsid w:val="00DB1096"/>
    <w:rsid w:val="00E56486"/>
    <w:rsid w:val="00E61F8A"/>
    <w:rsid w:val="00EC2EA2"/>
    <w:rsid w:val="00FA08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13E7F"/>
  <w15:chartTrackingRefBased/>
  <w15:docId w15:val="{C178563E-C332-4EA3-9AFA-A981868B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252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sociaceproducentu.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mailto:martina.rekova@4press.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19321F76A2FA343B4140FD0A7316FDD" ma:contentTypeVersion="14" ma:contentTypeDescription="Vytvoří nový dokument" ma:contentTypeScope="" ma:versionID="01f71292db5154f0c23ae6415fd0595b">
  <xsd:schema xmlns:xsd="http://www.w3.org/2001/XMLSchema" xmlns:xs="http://www.w3.org/2001/XMLSchema" xmlns:p="http://schemas.microsoft.com/office/2006/metadata/properties" xmlns:ns2="030b58ec-8b6f-40c5-90d2-c11e7d1b18fc" xmlns:ns3="46c8e7fd-985e-4510-9b65-b9036fdd7a99" targetNamespace="http://schemas.microsoft.com/office/2006/metadata/properties" ma:root="true" ma:fieldsID="2b0c3916f927e5d5bf2ee26dab888957" ns2:_="" ns3:_="">
    <xsd:import namespace="030b58ec-8b6f-40c5-90d2-c11e7d1b18fc"/>
    <xsd:import namespace="46c8e7fd-985e-4510-9b65-b9036fdd7a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0b58ec-8b6f-40c5-90d2-c11e7d1b18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974a8490-9fb5-4b2e-9e52-3a219f43fd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c8e7fd-985e-4510-9b65-b9036fdd7a9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8fa5a83-25c6-4fd1-a326-630de6253fdf}" ma:internalName="TaxCatchAll" ma:showField="CatchAllData" ma:web="46c8e7fd-985e-4510-9b65-b9036fdd7a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03FCBD-E91F-4DF1-A554-26542D176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0b58ec-8b6f-40c5-90d2-c11e7d1b18fc"/>
    <ds:schemaRef ds:uri="46c8e7fd-985e-4510-9b65-b9036fdd7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9CEA40-165D-4ACD-9E51-C2E28704DD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4352</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Fišer</dc:creator>
  <cp:keywords/>
  <dc:description/>
  <cp:lastModifiedBy>Iva Sadkova</cp:lastModifiedBy>
  <cp:revision>2</cp:revision>
  <dcterms:created xsi:type="dcterms:W3CDTF">2022-07-28T11:48:00Z</dcterms:created>
  <dcterms:modified xsi:type="dcterms:W3CDTF">2022-07-28T11:48:00Z</dcterms:modified>
</cp:coreProperties>
</file>